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178" w:rsidRDefault="000C5178" w:rsidP="000C5178">
      <w:pPr>
        <w:pStyle w:val="Heading1"/>
        <w:rPr>
          <w:rStyle w:val="Strong"/>
          <w:rFonts w:asciiTheme="minorHAnsi" w:hAnsiTheme="minorHAnsi" w:cstheme="minorHAnsi"/>
          <w:bCs w:val="0"/>
          <w:color w:val="auto"/>
          <w:sz w:val="28"/>
          <w:szCs w:val="28"/>
        </w:rPr>
      </w:pPr>
      <w:r w:rsidRPr="000C5178">
        <w:rPr>
          <w:rStyle w:val="Strong"/>
          <w:rFonts w:asciiTheme="minorHAnsi" w:hAnsiTheme="minorHAnsi" w:cstheme="minorHAnsi"/>
          <w:bCs w:val="0"/>
          <w:color w:val="auto"/>
          <w:sz w:val="28"/>
          <w:szCs w:val="28"/>
        </w:rPr>
        <w:t>Elevate Acr</w:t>
      </w:r>
      <w:r w:rsidRPr="000C5178">
        <w:rPr>
          <w:rStyle w:val="Strong"/>
          <w:rFonts w:asciiTheme="minorHAnsi" w:hAnsiTheme="minorHAnsi" w:cstheme="minorHAnsi"/>
          <w:bCs w:val="0"/>
          <w:color w:val="auto"/>
          <w:sz w:val="28"/>
          <w:szCs w:val="28"/>
        </w:rPr>
        <w:t>es Farm</w:t>
      </w:r>
      <w:r w:rsidRPr="000C5178">
        <w:rPr>
          <w:rStyle w:val="Strong"/>
          <w:rFonts w:asciiTheme="minorHAnsi" w:hAnsiTheme="minorHAnsi" w:cstheme="minorHAnsi"/>
          <w:bCs w:val="0"/>
          <w:color w:val="auto"/>
          <w:sz w:val="28"/>
          <w:szCs w:val="28"/>
        </w:rPr>
        <w:br/>
      </w:r>
      <w:r w:rsidRPr="000C5178">
        <w:rPr>
          <w:rStyle w:val="Strong"/>
          <w:rFonts w:asciiTheme="minorHAnsi" w:hAnsiTheme="minorHAnsi" w:cstheme="minorHAnsi"/>
          <w:bCs w:val="0"/>
          <w:color w:val="auto"/>
          <w:sz w:val="28"/>
          <w:szCs w:val="28"/>
        </w:rPr>
        <w:t>Outdoor Learning Policy</w:t>
      </w:r>
    </w:p>
    <w:p w:rsidR="000C5178" w:rsidRDefault="000C5178" w:rsidP="000C5178"/>
    <w:p w:rsidR="000C5178" w:rsidRPr="000C5178" w:rsidRDefault="000C5178" w:rsidP="000C5178">
      <w:r w:rsidRPr="000C5178">
        <w:rPr>
          <w:rFonts w:cstheme="minorHAnsi"/>
        </w:rPr>
        <w:pict>
          <v:rect id="_x0000_i2284" style="width:0;height:1.5pt" o:hralign="center" o:hrstd="t" o:hr="t" fillcolor="#a0a0a0" stroked="f"/>
        </w:pict>
      </w:r>
    </w:p>
    <w:p w:rsidR="000C5178" w:rsidRPr="000C5178" w:rsidRDefault="000C5178" w:rsidP="000C5178">
      <w:pPr>
        <w:pStyle w:val="NormalWeb"/>
        <w:rPr>
          <w:rFonts w:asciiTheme="minorHAnsi" w:hAnsiTheme="minorHAnsi" w:cstheme="minorHAnsi"/>
        </w:rPr>
      </w:pPr>
      <w:r w:rsidRPr="000C5178">
        <w:rPr>
          <w:rStyle w:val="Strong"/>
          <w:rFonts w:asciiTheme="minorHAnsi" w:hAnsiTheme="minorHAnsi" w:cstheme="minorHAnsi"/>
        </w:rPr>
        <w:t>Policy Statement</w:t>
      </w:r>
      <w:r w:rsidRPr="000C5178">
        <w:rPr>
          <w:rFonts w:asciiTheme="minorHAnsi" w:hAnsiTheme="minorHAnsi" w:cstheme="minorHAnsi"/>
        </w:rPr>
        <w:br/>
        <w:t>Elevate Acres Farm is committed to providing safe, engaging, and high-quality outdoor learning experiences. Outdoor learning supports physical, social, and emotional development, fosters environmental awareness, and allows students to develop practical skills in a real-world setting. This policy outlines the principles, procedures, and responsibilities for outdoor learning activities on and off the Farm.</w:t>
      </w:r>
    </w:p>
    <w:p w:rsidR="000C5178" w:rsidRPr="000C5178" w:rsidRDefault="000C5178" w:rsidP="000C5178">
      <w:pPr>
        <w:rPr>
          <w:rFonts w:cstheme="minorHAnsi"/>
        </w:rPr>
      </w:pPr>
      <w:r w:rsidRPr="000C5178">
        <w:rPr>
          <w:rFonts w:cstheme="minorHAnsi"/>
        </w:rPr>
        <w:pict>
          <v:rect id="_x0000_i2244" style="width:0;height:1.5pt" o:hralign="center" o:hrstd="t" o:hr="t" fillcolor="#a0a0a0" stroked="f"/>
        </w:pict>
      </w:r>
    </w:p>
    <w:p w:rsidR="000C5178" w:rsidRPr="000C5178" w:rsidRDefault="000C5178" w:rsidP="000C5178">
      <w:pPr>
        <w:pStyle w:val="Heading2"/>
        <w:rPr>
          <w:rFonts w:asciiTheme="minorHAnsi" w:hAnsiTheme="minorHAnsi" w:cstheme="minorHAnsi"/>
          <w:color w:val="auto"/>
        </w:rPr>
      </w:pPr>
      <w:r w:rsidRPr="000C5178">
        <w:rPr>
          <w:rStyle w:val="Strong"/>
          <w:rFonts w:asciiTheme="minorHAnsi" w:hAnsiTheme="minorHAnsi" w:cstheme="minorHAnsi"/>
          <w:bCs w:val="0"/>
          <w:color w:val="auto"/>
        </w:rPr>
        <w:t>1. Scope</w:t>
      </w:r>
    </w:p>
    <w:p w:rsidR="000C5178" w:rsidRPr="000C5178" w:rsidRDefault="000C5178" w:rsidP="000C5178">
      <w:pPr>
        <w:pStyle w:val="NormalWeb"/>
        <w:rPr>
          <w:rFonts w:asciiTheme="minorHAnsi" w:hAnsiTheme="minorHAnsi" w:cstheme="minorHAnsi"/>
        </w:rPr>
      </w:pPr>
      <w:r w:rsidRPr="000C5178">
        <w:rPr>
          <w:rFonts w:asciiTheme="minorHAnsi" w:hAnsiTheme="minorHAnsi" w:cstheme="minorHAnsi"/>
        </w:rPr>
        <w:t>This policy applies to:</w:t>
      </w:r>
    </w:p>
    <w:p w:rsidR="000C5178" w:rsidRPr="000C5178" w:rsidRDefault="000C5178" w:rsidP="000C517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All students, staff, volunteers, and visitors participating in outdoor learning activities. </w:t>
      </w:r>
    </w:p>
    <w:p w:rsidR="000C5178" w:rsidRPr="000C5178" w:rsidRDefault="000C5178" w:rsidP="000C517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All outdoor areas of the Farm, including animal enclosures, gardens, fields, workshops, and surrounding natural spaces. </w:t>
      </w:r>
    </w:p>
    <w:p w:rsidR="000C5178" w:rsidRPr="000C5178" w:rsidRDefault="000C5178" w:rsidP="000C517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Offsite outdoor learning experiences organised by the Farm. </w:t>
      </w:r>
    </w:p>
    <w:p w:rsidR="000C5178" w:rsidRPr="000C5178" w:rsidRDefault="000C5178" w:rsidP="000C5178">
      <w:pPr>
        <w:spacing w:after="0"/>
        <w:rPr>
          <w:rFonts w:cstheme="minorHAnsi"/>
        </w:rPr>
      </w:pPr>
      <w:r w:rsidRPr="000C5178">
        <w:rPr>
          <w:rFonts w:cstheme="minorHAnsi"/>
        </w:rPr>
        <w:pict>
          <v:rect id="_x0000_i2245" style="width:0;height:1.5pt" o:hralign="center" o:hrstd="t" o:hr="t" fillcolor="#a0a0a0" stroked="f"/>
        </w:pict>
      </w:r>
    </w:p>
    <w:p w:rsidR="000C5178" w:rsidRPr="000C5178" w:rsidRDefault="000C5178" w:rsidP="000C5178">
      <w:pPr>
        <w:pStyle w:val="Heading2"/>
        <w:rPr>
          <w:rFonts w:asciiTheme="minorHAnsi" w:hAnsiTheme="minorHAnsi" w:cstheme="minorHAnsi"/>
          <w:color w:val="auto"/>
        </w:rPr>
      </w:pPr>
      <w:r w:rsidRPr="000C5178">
        <w:rPr>
          <w:rStyle w:val="Strong"/>
          <w:rFonts w:asciiTheme="minorHAnsi" w:hAnsiTheme="minorHAnsi" w:cstheme="minorHAnsi"/>
          <w:bCs w:val="0"/>
          <w:color w:val="auto"/>
        </w:rPr>
        <w:t>2. Objectives</w:t>
      </w:r>
    </w:p>
    <w:p w:rsidR="000C5178" w:rsidRPr="000C5178" w:rsidRDefault="000C5178" w:rsidP="000C5178">
      <w:pPr>
        <w:pStyle w:val="NormalWeb"/>
        <w:rPr>
          <w:rFonts w:asciiTheme="minorHAnsi" w:hAnsiTheme="minorHAnsi" w:cstheme="minorHAnsi"/>
        </w:rPr>
      </w:pPr>
      <w:r w:rsidRPr="000C5178">
        <w:rPr>
          <w:rFonts w:asciiTheme="minorHAnsi" w:hAnsiTheme="minorHAnsi" w:cstheme="minorHAnsi"/>
        </w:rPr>
        <w:t>The objectives of this policy are to:</w:t>
      </w:r>
    </w:p>
    <w:p w:rsidR="000C5178" w:rsidRPr="000C5178" w:rsidRDefault="000C5178" w:rsidP="000C517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Provide a safe and inclusive outdoor learning environment. </w:t>
      </w:r>
    </w:p>
    <w:p w:rsidR="000C5178" w:rsidRPr="000C5178" w:rsidRDefault="000C5178" w:rsidP="000C517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Maximise educational opportunities through hands-on, experiential learning. </w:t>
      </w:r>
    </w:p>
    <w:p w:rsidR="000C5178" w:rsidRPr="000C5178" w:rsidRDefault="000C5178" w:rsidP="000C517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Promote awareness of health, safety, and environmental stewardship. </w:t>
      </w:r>
    </w:p>
    <w:p w:rsidR="000C5178" w:rsidRPr="000C5178" w:rsidRDefault="000C5178" w:rsidP="000C517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Ensure staff are trained and competent in delivering outdoor learning activities. </w:t>
      </w:r>
    </w:p>
    <w:p w:rsidR="000C5178" w:rsidRPr="000C5178" w:rsidRDefault="000C5178" w:rsidP="000C517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Integrate outdoor learning into broader educational goals and Farm operations. </w:t>
      </w:r>
    </w:p>
    <w:p w:rsidR="000C5178" w:rsidRPr="000C5178" w:rsidRDefault="000C5178" w:rsidP="000C5178">
      <w:pPr>
        <w:spacing w:after="0"/>
        <w:rPr>
          <w:rFonts w:cstheme="minorHAnsi"/>
        </w:rPr>
      </w:pPr>
      <w:r w:rsidRPr="000C5178">
        <w:rPr>
          <w:rFonts w:cstheme="minorHAnsi"/>
        </w:rPr>
        <w:pict>
          <v:rect id="_x0000_i2246" style="width:0;height:1.5pt" o:hralign="center" o:hrstd="t" o:hr="t" fillcolor="#a0a0a0" stroked="f"/>
        </w:pict>
      </w:r>
    </w:p>
    <w:p w:rsidR="000C5178" w:rsidRPr="000C5178" w:rsidRDefault="000C5178" w:rsidP="000C5178">
      <w:pPr>
        <w:pStyle w:val="Heading2"/>
        <w:rPr>
          <w:rFonts w:asciiTheme="minorHAnsi" w:hAnsiTheme="minorHAnsi" w:cstheme="minorHAnsi"/>
          <w:color w:val="auto"/>
        </w:rPr>
      </w:pPr>
      <w:r w:rsidRPr="000C5178">
        <w:rPr>
          <w:rStyle w:val="Strong"/>
          <w:rFonts w:asciiTheme="minorHAnsi" w:hAnsiTheme="minorHAnsi" w:cstheme="minorHAnsi"/>
          <w:bCs w:val="0"/>
          <w:color w:val="auto"/>
        </w:rPr>
        <w:t>3. Responsibilities</w:t>
      </w:r>
    </w:p>
    <w:p w:rsidR="000C5178" w:rsidRPr="000C5178" w:rsidRDefault="000C5178" w:rsidP="000C5178">
      <w:pPr>
        <w:pStyle w:val="NormalWeb"/>
        <w:rPr>
          <w:rFonts w:asciiTheme="minorHAnsi" w:hAnsiTheme="minorHAnsi" w:cstheme="minorHAnsi"/>
        </w:rPr>
      </w:pPr>
      <w:r w:rsidRPr="000C5178">
        <w:rPr>
          <w:rStyle w:val="Strong"/>
          <w:rFonts w:asciiTheme="minorHAnsi" w:hAnsiTheme="minorHAnsi" w:cstheme="minorHAnsi"/>
        </w:rPr>
        <w:t>Management</w:t>
      </w:r>
    </w:p>
    <w:p w:rsidR="000C5178" w:rsidRPr="000C5178" w:rsidRDefault="000C5178" w:rsidP="000C517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Ensure all outdoor learning activities are planned, risk-assessed, and adequately resourced. </w:t>
      </w:r>
    </w:p>
    <w:p w:rsidR="000C5178" w:rsidRPr="000C5178" w:rsidRDefault="000C5178" w:rsidP="000C517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Provide staff with training in outdoor safety, animal handling, first aid, and emergency procedures. </w:t>
      </w:r>
    </w:p>
    <w:p w:rsidR="000C5178" w:rsidRPr="000C5178" w:rsidRDefault="000C5178" w:rsidP="000C517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Monitor compliance with health, safety, and safeguarding requirements during outdoor activities. </w:t>
      </w:r>
    </w:p>
    <w:p w:rsidR="000C5178" w:rsidRPr="000C5178" w:rsidRDefault="000C5178" w:rsidP="000C517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Maintain communication with parents or guardians regarding outdoor learning plans, risks, and permissions. </w:t>
      </w:r>
    </w:p>
    <w:p w:rsidR="000C5178" w:rsidRPr="000C5178" w:rsidRDefault="000C5178" w:rsidP="000C5178">
      <w:pPr>
        <w:pStyle w:val="NormalWeb"/>
        <w:rPr>
          <w:rFonts w:asciiTheme="minorHAnsi" w:hAnsiTheme="minorHAnsi" w:cstheme="minorHAnsi"/>
        </w:rPr>
      </w:pPr>
      <w:r w:rsidRPr="000C5178">
        <w:rPr>
          <w:rStyle w:val="Strong"/>
          <w:rFonts w:asciiTheme="minorHAnsi" w:hAnsiTheme="minorHAnsi" w:cstheme="minorHAnsi"/>
        </w:rPr>
        <w:lastRenderedPageBreak/>
        <w:t>Staff and Volunteers</w:t>
      </w:r>
    </w:p>
    <w:p w:rsidR="000C5178" w:rsidRPr="000C5178" w:rsidRDefault="000C5178" w:rsidP="000C517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Supervise students effectively at all times. </w:t>
      </w:r>
    </w:p>
    <w:p w:rsidR="000C5178" w:rsidRPr="000C5178" w:rsidRDefault="000C5178" w:rsidP="000C517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Follow all safety protocols, risk assessments, and safeguarding procedures. </w:t>
      </w:r>
    </w:p>
    <w:p w:rsidR="000C5178" w:rsidRPr="000C5178" w:rsidRDefault="000C5178" w:rsidP="000C517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Ensure students understand expectations and safety rules before and during activities. </w:t>
      </w:r>
    </w:p>
    <w:p w:rsidR="000C5178" w:rsidRPr="000C5178" w:rsidRDefault="000C5178" w:rsidP="000C517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Report incidents, hazards, or near-misses promptly. </w:t>
      </w:r>
    </w:p>
    <w:p w:rsidR="000C5178" w:rsidRPr="000C5178" w:rsidRDefault="000C5178" w:rsidP="000C5178">
      <w:pPr>
        <w:pStyle w:val="NormalWeb"/>
        <w:rPr>
          <w:rFonts w:asciiTheme="minorHAnsi" w:hAnsiTheme="minorHAnsi" w:cstheme="minorHAnsi"/>
        </w:rPr>
      </w:pPr>
      <w:r w:rsidRPr="000C5178">
        <w:rPr>
          <w:rStyle w:val="Strong"/>
          <w:rFonts w:asciiTheme="minorHAnsi" w:hAnsiTheme="minorHAnsi" w:cstheme="minorHAnsi"/>
        </w:rPr>
        <w:t>Students</w:t>
      </w:r>
    </w:p>
    <w:p w:rsidR="000C5178" w:rsidRPr="000C5178" w:rsidRDefault="000C5178" w:rsidP="000C5178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Follow staff instructions and safety guidelines during outdoor learning. </w:t>
      </w:r>
    </w:p>
    <w:p w:rsidR="000C5178" w:rsidRPr="000C5178" w:rsidRDefault="000C5178" w:rsidP="000C5178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Respect the Farm environment, animals, and equipment. </w:t>
      </w:r>
    </w:p>
    <w:p w:rsidR="000C5178" w:rsidRPr="000C5178" w:rsidRDefault="000C5178" w:rsidP="000C5178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Report any hazards or concerns immediately. </w:t>
      </w:r>
    </w:p>
    <w:p w:rsidR="000C5178" w:rsidRPr="000C5178" w:rsidRDefault="000C5178" w:rsidP="000C5178">
      <w:pPr>
        <w:spacing w:after="0"/>
        <w:rPr>
          <w:rFonts w:cstheme="minorHAnsi"/>
        </w:rPr>
      </w:pPr>
      <w:r w:rsidRPr="000C5178">
        <w:rPr>
          <w:rFonts w:cstheme="minorHAnsi"/>
        </w:rPr>
        <w:pict>
          <v:rect id="_x0000_i2247" style="width:0;height:1.5pt" o:hralign="center" o:hrstd="t" o:hr="t" fillcolor="#a0a0a0" stroked="f"/>
        </w:pict>
      </w:r>
    </w:p>
    <w:p w:rsidR="000C5178" w:rsidRPr="000C5178" w:rsidRDefault="000C5178" w:rsidP="000C5178">
      <w:pPr>
        <w:pStyle w:val="Heading2"/>
        <w:rPr>
          <w:rFonts w:asciiTheme="minorHAnsi" w:hAnsiTheme="minorHAnsi" w:cstheme="minorHAnsi"/>
          <w:color w:val="auto"/>
        </w:rPr>
      </w:pPr>
      <w:r w:rsidRPr="000C5178">
        <w:rPr>
          <w:rStyle w:val="Strong"/>
          <w:rFonts w:asciiTheme="minorHAnsi" w:hAnsiTheme="minorHAnsi" w:cstheme="minorHAnsi"/>
          <w:bCs w:val="0"/>
          <w:color w:val="auto"/>
        </w:rPr>
        <w:t>4. Planning Outdoor Learning</w:t>
      </w:r>
    </w:p>
    <w:p w:rsidR="000C5178" w:rsidRPr="000C5178" w:rsidRDefault="000C5178" w:rsidP="000C517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Activities must be planned with clear learning objectives. </w:t>
      </w:r>
    </w:p>
    <w:p w:rsidR="000C5178" w:rsidRPr="000C5178" w:rsidRDefault="000C5178" w:rsidP="000C517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Appropriate risk assessments must be conducted for each activity, considering weather, terrain, animals, and student abilities. </w:t>
      </w:r>
    </w:p>
    <w:p w:rsidR="000C5178" w:rsidRPr="000C5178" w:rsidRDefault="000C5178" w:rsidP="000C517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All necessary equipment, PPE, and first aid provisions must be available. </w:t>
      </w:r>
    </w:p>
    <w:p w:rsidR="000C5178" w:rsidRPr="000C5178" w:rsidRDefault="000C5178" w:rsidP="000C517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Contingency plans should be in place for emergencies or adverse weather conditions. </w:t>
      </w:r>
    </w:p>
    <w:p w:rsidR="000C5178" w:rsidRPr="000C5178" w:rsidRDefault="000C5178" w:rsidP="000C5178">
      <w:pPr>
        <w:spacing w:after="0"/>
        <w:rPr>
          <w:rFonts w:cstheme="minorHAnsi"/>
        </w:rPr>
      </w:pPr>
      <w:r w:rsidRPr="000C5178">
        <w:rPr>
          <w:rFonts w:cstheme="minorHAnsi"/>
        </w:rPr>
        <w:pict>
          <v:rect id="_x0000_i2248" style="width:0;height:1.5pt" o:hralign="center" o:hrstd="t" o:hr="t" fillcolor="#a0a0a0" stroked="f"/>
        </w:pict>
      </w:r>
    </w:p>
    <w:p w:rsidR="000C5178" w:rsidRPr="000C5178" w:rsidRDefault="000C5178" w:rsidP="000C5178">
      <w:pPr>
        <w:pStyle w:val="Heading2"/>
        <w:rPr>
          <w:rFonts w:asciiTheme="minorHAnsi" w:hAnsiTheme="minorHAnsi" w:cstheme="minorHAnsi"/>
          <w:color w:val="auto"/>
        </w:rPr>
      </w:pPr>
      <w:r w:rsidRPr="000C5178">
        <w:rPr>
          <w:rStyle w:val="Strong"/>
          <w:rFonts w:asciiTheme="minorHAnsi" w:hAnsiTheme="minorHAnsi" w:cstheme="minorHAnsi"/>
          <w:bCs w:val="0"/>
          <w:color w:val="auto"/>
        </w:rPr>
        <w:t>5. Health, Safety, and Wellbeing</w:t>
      </w:r>
    </w:p>
    <w:p w:rsidR="000C5178" w:rsidRPr="000C5178" w:rsidRDefault="000C5178" w:rsidP="000C517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Staff must ensure students use PPE where required (e.g., gloves, boots, helmets). </w:t>
      </w:r>
    </w:p>
    <w:p w:rsidR="000C5178" w:rsidRPr="000C5178" w:rsidRDefault="000C5178" w:rsidP="000C517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Handwashing and hygiene procedures must be followed after handling animals, soil, or equipment. </w:t>
      </w:r>
    </w:p>
    <w:p w:rsidR="000C5178" w:rsidRPr="000C5178" w:rsidRDefault="000C5178" w:rsidP="000C517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Students should be dressed appropriately for weather and outdoor conditions. </w:t>
      </w:r>
    </w:p>
    <w:p w:rsidR="000C5178" w:rsidRPr="000C5178" w:rsidRDefault="000C5178" w:rsidP="000C517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Supervisors should maintain suitable ratios of staff to students for safety. </w:t>
      </w:r>
    </w:p>
    <w:p w:rsidR="000C5178" w:rsidRPr="000C5178" w:rsidRDefault="000C5178" w:rsidP="000C517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Emergency procedures and communication plans must be in place and accessible. </w:t>
      </w:r>
    </w:p>
    <w:p w:rsidR="000C5178" w:rsidRPr="000C5178" w:rsidRDefault="000C5178" w:rsidP="000C5178">
      <w:pPr>
        <w:spacing w:after="0"/>
        <w:rPr>
          <w:rFonts w:cstheme="minorHAnsi"/>
          <w:b/>
        </w:rPr>
      </w:pPr>
      <w:r w:rsidRPr="000C5178">
        <w:rPr>
          <w:rFonts w:cstheme="minorHAnsi"/>
          <w:b/>
        </w:rPr>
        <w:pict>
          <v:rect id="_x0000_i2249" style="width:0;height:1.5pt" o:hralign="center" o:hrstd="t" o:hr="t" fillcolor="#a0a0a0" stroked="f"/>
        </w:pict>
      </w:r>
    </w:p>
    <w:p w:rsidR="000C5178" w:rsidRPr="000C5178" w:rsidRDefault="000C5178" w:rsidP="000C5178">
      <w:pPr>
        <w:pStyle w:val="Heading2"/>
        <w:rPr>
          <w:rFonts w:asciiTheme="minorHAnsi" w:hAnsiTheme="minorHAnsi" w:cstheme="minorHAnsi"/>
          <w:b/>
          <w:color w:val="auto"/>
        </w:rPr>
      </w:pPr>
      <w:r w:rsidRPr="000C5178">
        <w:rPr>
          <w:rStyle w:val="Strong"/>
          <w:rFonts w:asciiTheme="minorHAnsi" w:hAnsiTheme="minorHAnsi" w:cstheme="minorHAnsi"/>
          <w:bCs w:val="0"/>
          <w:color w:val="auto"/>
        </w:rPr>
        <w:t>6. Inclusion and Accessibility</w:t>
      </w:r>
    </w:p>
    <w:p w:rsidR="000C5178" w:rsidRPr="000C5178" w:rsidRDefault="000C5178" w:rsidP="000C5178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Outdoor learning experiences must be accessible and inclusive for all students, including those with disabilities or additional learning needs. </w:t>
      </w:r>
    </w:p>
    <w:p w:rsidR="000C5178" w:rsidRPr="000C5178" w:rsidRDefault="000C5178" w:rsidP="000C5178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Adjustments should be made to ensure full participation. </w:t>
      </w:r>
    </w:p>
    <w:p w:rsidR="000C5178" w:rsidRPr="000C5178" w:rsidRDefault="000C5178" w:rsidP="000C5178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Staff should encourage collaboration, respect, and positive engagement among all participants. </w:t>
      </w:r>
    </w:p>
    <w:p w:rsidR="000C5178" w:rsidRPr="000C5178" w:rsidRDefault="000C5178" w:rsidP="000C5178">
      <w:pPr>
        <w:spacing w:after="0"/>
        <w:rPr>
          <w:rFonts w:cstheme="minorHAnsi"/>
        </w:rPr>
      </w:pPr>
      <w:r w:rsidRPr="000C5178">
        <w:rPr>
          <w:rFonts w:cstheme="minorHAnsi"/>
        </w:rPr>
        <w:pict>
          <v:rect id="_x0000_i2250" style="width:0;height:1.5pt" o:hralign="center" o:hrstd="t" o:hr="t" fillcolor="#a0a0a0" stroked="f"/>
        </w:pict>
      </w:r>
    </w:p>
    <w:p w:rsidR="000C5178" w:rsidRPr="000C5178" w:rsidRDefault="000C5178" w:rsidP="000C5178">
      <w:pPr>
        <w:pStyle w:val="Heading2"/>
        <w:rPr>
          <w:rFonts w:asciiTheme="minorHAnsi" w:hAnsiTheme="minorHAnsi" w:cstheme="minorHAnsi"/>
          <w:color w:val="auto"/>
        </w:rPr>
      </w:pPr>
      <w:r w:rsidRPr="000C5178">
        <w:rPr>
          <w:rStyle w:val="Strong"/>
          <w:rFonts w:asciiTheme="minorHAnsi" w:hAnsiTheme="minorHAnsi" w:cstheme="minorHAnsi"/>
          <w:bCs w:val="0"/>
          <w:color w:val="auto"/>
        </w:rPr>
        <w:t>7. Environmental and Animal Awareness</w:t>
      </w:r>
    </w:p>
    <w:p w:rsidR="000C5178" w:rsidRPr="000C5178" w:rsidRDefault="000C5178" w:rsidP="000C5178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Outdoor learning should promote respect for the natural environment, sustainable </w:t>
      </w:r>
      <w:proofErr w:type="gramStart"/>
      <w:r w:rsidRPr="000C5178">
        <w:rPr>
          <w:rFonts w:cstheme="minorHAnsi"/>
        </w:rPr>
        <w:t>practices</w:t>
      </w:r>
      <w:proofErr w:type="gramEnd"/>
      <w:r w:rsidRPr="000C5178">
        <w:rPr>
          <w:rFonts w:cstheme="minorHAnsi"/>
        </w:rPr>
        <w:t xml:space="preserve">, and animal welfare. </w:t>
      </w:r>
    </w:p>
    <w:p w:rsidR="000C5178" w:rsidRPr="000C5178" w:rsidRDefault="000C5178" w:rsidP="000C5178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Students should be guided on safe and appropriate interaction with animals. </w:t>
      </w:r>
    </w:p>
    <w:p w:rsidR="000C5178" w:rsidRPr="000C5178" w:rsidRDefault="000C5178" w:rsidP="000C5178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The Farm’s biosecurity and hygiene procedures must always be observed. </w:t>
      </w:r>
    </w:p>
    <w:p w:rsidR="000C5178" w:rsidRPr="000C5178" w:rsidRDefault="000C5178" w:rsidP="000C5178">
      <w:pPr>
        <w:spacing w:after="0"/>
        <w:rPr>
          <w:rFonts w:cstheme="minorHAnsi"/>
        </w:rPr>
      </w:pPr>
      <w:r w:rsidRPr="000C5178">
        <w:rPr>
          <w:rFonts w:cstheme="minorHAnsi"/>
        </w:rPr>
        <w:lastRenderedPageBreak/>
        <w:pict>
          <v:rect id="_x0000_i2251" style="width:0;height:1.5pt" o:hralign="center" o:hrstd="t" o:hr="t" fillcolor="#a0a0a0" stroked="f"/>
        </w:pict>
      </w:r>
    </w:p>
    <w:p w:rsidR="000C5178" w:rsidRPr="00994776" w:rsidRDefault="000C5178" w:rsidP="000C5178">
      <w:pPr>
        <w:pStyle w:val="Heading2"/>
        <w:rPr>
          <w:rFonts w:asciiTheme="minorHAnsi" w:hAnsiTheme="minorHAnsi" w:cstheme="minorHAnsi"/>
          <w:color w:val="auto"/>
        </w:rPr>
      </w:pPr>
      <w:r w:rsidRPr="00994776">
        <w:rPr>
          <w:rStyle w:val="Strong"/>
          <w:rFonts w:asciiTheme="minorHAnsi" w:hAnsiTheme="minorHAnsi" w:cstheme="minorHAnsi"/>
          <w:bCs w:val="0"/>
          <w:color w:val="auto"/>
        </w:rPr>
        <w:t>8. Monitoring and Evaluation</w:t>
      </w:r>
    </w:p>
    <w:p w:rsidR="000C5178" w:rsidRPr="000C5178" w:rsidRDefault="000C5178" w:rsidP="000C5178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Staff should review outdoor learning activities regularly to assess safety, learning outcomes, and student engagement. </w:t>
      </w:r>
    </w:p>
    <w:p w:rsidR="000C5178" w:rsidRPr="000C5178" w:rsidRDefault="000C5178" w:rsidP="000C5178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Feedback from staff, students, and visitors should be collected to improve future activities. </w:t>
      </w:r>
    </w:p>
    <w:p w:rsidR="000C5178" w:rsidRPr="000C5178" w:rsidRDefault="000C5178" w:rsidP="000C5178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Risk assessments and procedures should be updated following incidents or near-misses. </w:t>
      </w:r>
    </w:p>
    <w:p w:rsidR="000C5178" w:rsidRPr="000C5178" w:rsidRDefault="000C5178" w:rsidP="000C5178">
      <w:pPr>
        <w:spacing w:after="0"/>
        <w:rPr>
          <w:rFonts w:cstheme="minorHAnsi"/>
        </w:rPr>
      </w:pPr>
      <w:r w:rsidRPr="000C5178">
        <w:rPr>
          <w:rFonts w:cstheme="minorHAnsi"/>
        </w:rPr>
        <w:pict>
          <v:rect id="_x0000_i2252" style="width:0;height:1.5pt" o:hralign="center" o:hrstd="t" o:hr="t" fillcolor="#a0a0a0" stroked="f"/>
        </w:pict>
      </w:r>
    </w:p>
    <w:p w:rsidR="000C5178" w:rsidRPr="00994776" w:rsidRDefault="000C5178" w:rsidP="000C5178">
      <w:pPr>
        <w:pStyle w:val="Heading2"/>
        <w:rPr>
          <w:rFonts w:asciiTheme="minorHAnsi" w:hAnsiTheme="minorHAnsi" w:cstheme="minorHAnsi"/>
          <w:color w:val="auto"/>
        </w:rPr>
      </w:pPr>
      <w:r w:rsidRPr="00994776">
        <w:rPr>
          <w:rStyle w:val="Strong"/>
          <w:rFonts w:asciiTheme="minorHAnsi" w:hAnsiTheme="minorHAnsi" w:cstheme="minorHAnsi"/>
          <w:bCs w:val="0"/>
          <w:color w:val="auto"/>
        </w:rPr>
        <w:t>9. Training</w:t>
      </w:r>
    </w:p>
    <w:p w:rsidR="000C5178" w:rsidRPr="000C5178" w:rsidRDefault="000C5178" w:rsidP="000C5178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All staff involved in outdoor learning must be trained in: </w:t>
      </w:r>
    </w:p>
    <w:p w:rsidR="000C5178" w:rsidRPr="000C5178" w:rsidRDefault="000C5178" w:rsidP="000C5178">
      <w:pPr>
        <w:numPr>
          <w:ilvl w:val="1"/>
          <w:numId w:val="42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Health and safety procedures </w:t>
      </w:r>
    </w:p>
    <w:p w:rsidR="000C5178" w:rsidRPr="000C5178" w:rsidRDefault="000C5178" w:rsidP="000C5178">
      <w:pPr>
        <w:numPr>
          <w:ilvl w:val="1"/>
          <w:numId w:val="42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Animal handling and welfare </w:t>
      </w:r>
    </w:p>
    <w:p w:rsidR="000C5178" w:rsidRPr="000C5178" w:rsidRDefault="000C5178" w:rsidP="000C5178">
      <w:pPr>
        <w:numPr>
          <w:ilvl w:val="1"/>
          <w:numId w:val="42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First aid and emergency response </w:t>
      </w:r>
    </w:p>
    <w:p w:rsidR="000C5178" w:rsidRPr="000C5178" w:rsidRDefault="000C5178" w:rsidP="000C5178">
      <w:pPr>
        <w:numPr>
          <w:ilvl w:val="1"/>
          <w:numId w:val="42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Safeguarding and inclusion principles </w:t>
      </w:r>
    </w:p>
    <w:p w:rsidR="000C5178" w:rsidRPr="000C5178" w:rsidRDefault="000C5178" w:rsidP="000C5178">
      <w:pPr>
        <w:numPr>
          <w:ilvl w:val="1"/>
          <w:numId w:val="42"/>
        </w:numPr>
        <w:spacing w:before="100" w:beforeAutospacing="1" w:after="100" w:afterAutospacing="1" w:line="240" w:lineRule="auto"/>
        <w:rPr>
          <w:rFonts w:cstheme="minorHAnsi"/>
        </w:rPr>
      </w:pPr>
      <w:r w:rsidRPr="000C5178">
        <w:rPr>
          <w:rFonts w:cstheme="minorHAnsi"/>
        </w:rPr>
        <w:t xml:space="preserve">Risk assessment procedures </w:t>
      </w:r>
    </w:p>
    <w:p w:rsidR="000C5178" w:rsidRPr="000C5178" w:rsidRDefault="000C5178" w:rsidP="000C5178">
      <w:pPr>
        <w:spacing w:after="0"/>
        <w:rPr>
          <w:rFonts w:cstheme="minorHAnsi"/>
        </w:rPr>
      </w:pPr>
      <w:r w:rsidRPr="000C5178">
        <w:rPr>
          <w:rFonts w:cstheme="minorHAnsi"/>
        </w:rPr>
        <w:pict>
          <v:rect id="_x0000_i2253" style="width:0;height:1.5pt" o:hralign="center" o:hrstd="t" o:hr="t" fillcolor="#a0a0a0" stroked="f"/>
        </w:pict>
      </w:r>
    </w:p>
    <w:p w:rsidR="00994776" w:rsidRPr="0008285F" w:rsidRDefault="00994776" w:rsidP="00994776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08285F">
        <w:rPr>
          <w:rFonts w:eastAsia="Times New Roman" w:cstheme="minorHAnsi"/>
          <w:b/>
          <w:bCs/>
          <w:sz w:val="24"/>
          <w:szCs w:val="24"/>
          <w:lang w:eastAsia="en-GB"/>
        </w:rPr>
        <w:t>Policy Date:</w:t>
      </w:r>
      <w:r w:rsidRPr="0008285F">
        <w:rPr>
          <w:rFonts w:eastAsia="Times New Roman" w:cstheme="minorHAnsi"/>
          <w:sz w:val="24"/>
          <w:szCs w:val="24"/>
          <w:lang w:eastAsia="en-GB"/>
        </w:rPr>
        <w:t xml:space="preserve"> </w:t>
      </w:r>
      <w:r>
        <w:rPr>
          <w:rFonts w:eastAsia="Times New Roman" w:cstheme="minorHAnsi"/>
          <w:sz w:val="24"/>
          <w:szCs w:val="24"/>
          <w:lang w:eastAsia="en-GB"/>
        </w:rPr>
        <w:t>28.03.2026</w:t>
      </w:r>
      <w:r w:rsidRPr="0008285F">
        <w:rPr>
          <w:rFonts w:eastAsia="Times New Roman" w:cstheme="minorHAnsi"/>
          <w:sz w:val="24"/>
          <w:szCs w:val="24"/>
          <w:lang w:eastAsia="en-GB"/>
        </w:rPr>
        <w:br/>
      </w:r>
      <w:r w:rsidRPr="0008285F">
        <w:rPr>
          <w:rFonts w:eastAsia="Times New Roman" w:cstheme="minorHAnsi"/>
          <w:b/>
          <w:bCs/>
          <w:sz w:val="24"/>
          <w:szCs w:val="24"/>
          <w:lang w:eastAsia="en-GB"/>
        </w:rPr>
        <w:t>Review Date:</w:t>
      </w:r>
      <w:r w:rsidRPr="0008285F">
        <w:rPr>
          <w:rFonts w:eastAsia="Times New Roman" w:cstheme="minorHAnsi"/>
          <w:sz w:val="24"/>
          <w:szCs w:val="24"/>
          <w:lang w:eastAsia="en-GB"/>
        </w:rPr>
        <w:t xml:space="preserve"> </w:t>
      </w:r>
    </w:p>
    <w:p w:rsidR="00994776" w:rsidRDefault="00994776" w:rsidP="000C5178">
      <w:pPr>
        <w:pStyle w:val="NormalWeb"/>
        <w:rPr>
          <w:rFonts w:asciiTheme="minorHAnsi" w:hAnsiTheme="minorHAnsi" w:cstheme="minorHAnsi"/>
        </w:rPr>
      </w:pPr>
      <w:r w:rsidRPr="000C5178">
        <w:rPr>
          <w:rFonts w:asciiTheme="minorHAnsi" w:hAnsiTheme="minorHAnsi" w:cstheme="minorHAnsi"/>
        </w:rPr>
        <w:pict>
          <v:rect id="_x0000_i2286" style="width:0;height:1.5pt" o:hralign="center" o:hrstd="t" o:hr="t" fillcolor="#a0a0a0" stroked="f"/>
        </w:pict>
      </w:r>
    </w:p>
    <w:p w:rsidR="000C5178" w:rsidRPr="00994776" w:rsidRDefault="000C5178" w:rsidP="000C5178">
      <w:pPr>
        <w:pStyle w:val="NormalWeb"/>
        <w:rPr>
          <w:rFonts w:asciiTheme="minorHAnsi" w:hAnsiTheme="minorHAnsi" w:cstheme="minorHAnsi"/>
          <w:b/>
          <w:color w:val="66CCAF"/>
        </w:rPr>
      </w:pPr>
      <w:r w:rsidRPr="00994776">
        <w:rPr>
          <w:rFonts w:asciiTheme="minorHAnsi" w:hAnsiTheme="minorHAnsi" w:cstheme="minorHAnsi"/>
          <w:b/>
          <w:color w:val="66CCAF"/>
        </w:rPr>
        <w:t>Elevate Acres Farm is dedicated to providing safe, engaging, and meaningful outdoor learning experiences. By combining structured planning, risk management, and practical, hands-on learning opportunities, we enable students to develop confidence, skills, and an appreciation for the natural world while maintaining a safe and inclusive environment.</w:t>
      </w:r>
      <w:bookmarkStart w:id="0" w:name="_GoBack"/>
      <w:bookmarkEnd w:id="0"/>
    </w:p>
    <w:p w:rsidR="00D86715" w:rsidRPr="00C50C35" w:rsidRDefault="00D86715" w:rsidP="00FD73D3">
      <w:pPr>
        <w:tabs>
          <w:tab w:val="left" w:pos="3173"/>
        </w:tabs>
        <w:rPr>
          <w:rFonts w:cstheme="minorHAnsi"/>
          <w:b/>
        </w:rPr>
      </w:pPr>
    </w:p>
    <w:sectPr w:rsidR="00D86715" w:rsidRPr="00C50C3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399" w:rsidRDefault="00C95399" w:rsidP="00E92FE3">
      <w:pPr>
        <w:spacing w:after="0" w:line="240" w:lineRule="auto"/>
      </w:pPr>
      <w:r>
        <w:separator/>
      </w:r>
    </w:p>
  </w:endnote>
  <w:endnote w:type="continuationSeparator" w:id="0">
    <w:p w:rsidR="00C95399" w:rsidRDefault="00C95399" w:rsidP="00E92F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399" w:rsidRDefault="00C95399" w:rsidP="00E92FE3">
      <w:pPr>
        <w:spacing w:after="0" w:line="240" w:lineRule="auto"/>
      </w:pPr>
      <w:r>
        <w:separator/>
      </w:r>
    </w:p>
  </w:footnote>
  <w:footnote w:type="continuationSeparator" w:id="0">
    <w:p w:rsidR="00C95399" w:rsidRDefault="00C95399" w:rsidP="00E92F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399" w:rsidRDefault="00C95399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5011843</wp:posOffset>
          </wp:positionH>
          <wp:positionV relativeFrom="paragraph">
            <wp:posOffset>-339725</wp:posOffset>
          </wp:positionV>
          <wp:extent cx="1540510" cy="1540510"/>
          <wp:effectExtent l="0" t="0" r="2540" b="2540"/>
          <wp:wrapThrough wrapText="bothSides">
            <wp:wrapPolygon edited="0">
              <wp:start x="0" y="0"/>
              <wp:lineTo x="0" y="21369"/>
              <wp:lineTo x="21369" y="21369"/>
              <wp:lineTo x="21369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arm logo 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0510" cy="1540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95399" w:rsidRDefault="00C953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24CB5"/>
    <w:multiLevelType w:val="multilevel"/>
    <w:tmpl w:val="DC261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EC78C2"/>
    <w:multiLevelType w:val="multilevel"/>
    <w:tmpl w:val="E13A1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D27AE6"/>
    <w:multiLevelType w:val="multilevel"/>
    <w:tmpl w:val="5B984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F35460"/>
    <w:multiLevelType w:val="multilevel"/>
    <w:tmpl w:val="6616E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CB353D"/>
    <w:multiLevelType w:val="multilevel"/>
    <w:tmpl w:val="35E26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F71D9F"/>
    <w:multiLevelType w:val="multilevel"/>
    <w:tmpl w:val="148A4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BE1F55"/>
    <w:multiLevelType w:val="multilevel"/>
    <w:tmpl w:val="509CF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FC0962"/>
    <w:multiLevelType w:val="multilevel"/>
    <w:tmpl w:val="56E63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FA714D"/>
    <w:multiLevelType w:val="multilevel"/>
    <w:tmpl w:val="DFEE6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8737A1"/>
    <w:multiLevelType w:val="multilevel"/>
    <w:tmpl w:val="B42C8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8B5309"/>
    <w:multiLevelType w:val="multilevel"/>
    <w:tmpl w:val="A82C4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C50521"/>
    <w:multiLevelType w:val="multilevel"/>
    <w:tmpl w:val="ED9AC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766AA2"/>
    <w:multiLevelType w:val="multilevel"/>
    <w:tmpl w:val="3A8C8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C853EF8"/>
    <w:multiLevelType w:val="multilevel"/>
    <w:tmpl w:val="EE78F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0A814AB"/>
    <w:multiLevelType w:val="multilevel"/>
    <w:tmpl w:val="1FF0C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0B31E0D"/>
    <w:multiLevelType w:val="multilevel"/>
    <w:tmpl w:val="12F24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1F97E7E"/>
    <w:multiLevelType w:val="multilevel"/>
    <w:tmpl w:val="E3086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38F70FB"/>
    <w:multiLevelType w:val="multilevel"/>
    <w:tmpl w:val="4E884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3A522C1"/>
    <w:multiLevelType w:val="multilevel"/>
    <w:tmpl w:val="EBF6E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7C85FDC"/>
    <w:multiLevelType w:val="multilevel"/>
    <w:tmpl w:val="A53CA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8E631F9"/>
    <w:multiLevelType w:val="multilevel"/>
    <w:tmpl w:val="93549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F842A60"/>
    <w:multiLevelType w:val="multilevel"/>
    <w:tmpl w:val="9C061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2680323"/>
    <w:multiLevelType w:val="multilevel"/>
    <w:tmpl w:val="1E366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26A3A89"/>
    <w:multiLevelType w:val="multilevel"/>
    <w:tmpl w:val="91583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3AD361D"/>
    <w:multiLevelType w:val="multilevel"/>
    <w:tmpl w:val="8B3AA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8E55EBB"/>
    <w:multiLevelType w:val="multilevel"/>
    <w:tmpl w:val="D444C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9CF0448"/>
    <w:multiLevelType w:val="multilevel"/>
    <w:tmpl w:val="DC403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CE018FF"/>
    <w:multiLevelType w:val="multilevel"/>
    <w:tmpl w:val="60202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F5A1A3F"/>
    <w:multiLevelType w:val="multilevel"/>
    <w:tmpl w:val="512C6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92C51B4"/>
    <w:multiLevelType w:val="multilevel"/>
    <w:tmpl w:val="5D5CE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3876D2"/>
    <w:multiLevelType w:val="multilevel"/>
    <w:tmpl w:val="3F6EE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A0956B7"/>
    <w:multiLevelType w:val="multilevel"/>
    <w:tmpl w:val="00260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7B7E78"/>
    <w:multiLevelType w:val="multilevel"/>
    <w:tmpl w:val="35A0A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7956C7"/>
    <w:multiLevelType w:val="multilevel"/>
    <w:tmpl w:val="B87AB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E7F528F"/>
    <w:multiLevelType w:val="multilevel"/>
    <w:tmpl w:val="DE586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12563BA"/>
    <w:multiLevelType w:val="multilevel"/>
    <w:tmpl w:val="2ADED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22074B8"/>
    <w:multiLevelType w:val="multilevel"/>
    <w:tmpl w:val="012A2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146DFF"/>
    <w:multiLevelType w:val="multilevel"/>
    <w:tmpl w:val="20EAF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5267489"/>
    <w:multiLevelType w:val="multilevel"/>
    <w:tmpl w:val="06AEA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184F48"/>
    <w:multiLevelType w:val="multilevel"/>
    <w:tmpl w:val="61240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B7173D8"/>
    <w:multiLevelType w:val="multilevel"/>
    <w:tmpl w:val="08DE9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083BF5"/>
    <w:multiLevelType w:val="multilevel"/>
    <w:tmpl w:val="C0B0C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4"/>
  </w:num>
  <w:num w:numId="3">
    <w:abstractNumId w:val="22"/>
  </w:num>
  <w:num w:numId="4">
    <w:abstractNumId w:val="15"/>
  </w:num>
  <w:num w:numId="5">
    <w:abstractNumId w:val="20"/>
  </w:num>
  <w:num w:numId="6">
    <w:abstractNumId w:val="31"/>
  </w:num>
  <w:num w:numId="7">
    <w:abstractNumId w:val="29"/>
  </w:num>
  <w:num w:numId="8">
    <w:abstractNumId w:val="38"/>
  </w:num>
  <w:num w:numId="9">
    <w:abstractNumId w:val="19"/>
  </w:num>
  <w:num w:numId="10">
    <w:abstractNumId w:val="24"/>
  </w:num>
  <w:num w:numId="11">
    <w:abstractNumId w:val="18"/>
  </w:num>
  <w:num w:numId="12">
    <w:abstractNumId w:val="40"/>
  </w:num>
  <w:num w:numId="13">
    <w:abstractNumId w:val="34"/>
  </w:num>
  <w:num w:numId="14">
    <w:abstractNumId w:val="2"/>
  </w:num>
  <w:num w:numId="15">
    <w:abstractNumId w:val="41"/>
  </w:num>
  <w:num w:numId="16">
    <w:abstractNumId w:val="39"/>
  </w:num>
  <w:num w:numId="17">
    <w:abstractNumId w:val="26"/>
  </w:num>
  <w:num w:numId="18">
    <w:abstractNumId w:val="16"/>
  </w:num>
  <w:num w:numId="19">
    <w:abstractNumId w:val="30"/>
  </w:num>
  <w:num w:numId="20">
    <w:abstractNumId w:val="35"/>
  </w:num>
  <w:num w:numId="21">
    <w:abstractNumId w:val="8"/>
  </w:num>
  <w:num w:numId="22">
    <w:abstractNumId w:val="27"/>
  </w:num>
  <w:num w:numId="23">
    <w:abstractNumId w:val="4"/>
  </w:num>
  <w:num w:numId="24">
    <w:abstractNumId w:val="21"/>
  </w:num>
  <w:num w:numId="25">
    <w:abstractNumId w:val="10"/>
  </w:num>
  <w:num w:numId="26">
    <w:abstractNumId w:val="6"/>
  </w:num>
  <w:num w:numId="27">
    <w:abstractNumId w:val="23"/>
  </w:num>
  <w:num w:numId="28">
    <w:abstractNumId w:val="0"/>
  </w:num>
  <w:num w:numId="29">
    <w:abstractNumId w:val="9"/>
  </w:num>
  <w:num w:numId="30">
    <w:abstractNumId w:val="25"/>
  </w:num>
  <w:num w:numId="31">
    <w:abstractNumId w:val="3"/>
  </w:num>
  <w:num w:numId="32">
    <w:abstractNumId w:val="1"/>
  </w:num>
  <w:num w:numId="33">
    <w:abstractNumId w:val="36"/>
  </w:num>
  <w:num w:numId="34">
    <w:abstractNumId w:val="5"/>
  </w:num>
  <w:num w:numId="35">
    <w:abstractNumId w:val="12"/>
  </w:num>
  <w:num w:numId="36">
    <w:abstractNumId w:val="17"/>
  </w:num>
  <w:num w:numId="37">
    <w:abstractNumId w:val="33"/>
  </w:num>
  <w:num w:numId="38">
    <w:abstractNumId w:val="11"/>
  </w:num>
  <w:num w:numId="39">
    <w:abstractNumId w:val="28"/>
  </w:num>
  <w:num w:numId="40">
    <w:abstractNumId w:val="37"/>
  </w:num>
  <w:num w:numId="41">
    <w:abstractNumId w:val="7"/>
  </w:num>
  <w:num w:numId="42">
    <w:abstractNumId w:val="3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FE3"/>
    <w:rsid w:val="0008285F"/>
    <w:rsid w:val="00084E6F"/>
    <w:rsid w:val="000C5178"/>
    <w:rsid w:val="0045236A"/>
    <w:rsid w:val="005E39C4"/>
    <w:rsid w:val="005E5F50"/>
    <w:rsid w:val="00624DA3"/>
    <w:rsid w:val="00641438"/>
    <w:rsid w:val="00726C7A"/>
    <w:rsid w:val="007E014D"/>
    <w:rsid w:val="00817BD7"/>
    <w:rsid w:val="009746B9"/>
    <w:rsid w:val="00994776"/>
    <w:rsid w:val="00A04FCE"/>
    <w:rsid w:val="00B45B2E"/>
    <w:rsid w:val="00BC267F"/>
    <w:rsid w:val="00BC4706"/>
    <w:rsid w:val="00C50C35"/>
    <w:rsid w:val="00C95399"/>
    <w:rsid w:val="00D142AE"/>
    <w:rsid w:val="00D70B0B"/>
    <w:rsid w:val="00D86715"/>
    <w:rsid w:val="00D92300"/>
    <w:rsid w:val="00E922D6"/>
    <w:rsid w:val="00E92FE3"/>
    <w:rsid w:val="00EA37FE"/>
    <w:rsid w:val="00EB4DB1"/>
    <w:rsid w:val="00F94984"/>
    <w:rsid w:val="00FD6502"/>
    <w:rsid w:val="00FD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093042"/>
  <w15:chartTrackingRefBased/>
  <w15:docId w15:val="{70E58DC0-81CF-44D3-9BF8-C81D88438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7B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7B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E92F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5236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92FE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isselectedend">
    <w:name w:val="isselectedend"/>
    <w:basedOn w:val="Normal"/>
    <w:rsid w:val="00E92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92FE3"/>
    <w:rPr>
      <w:b/>
      <w:bCs/>
    </w:rPr>
  </w:style>
  <w:style w:type="character" w:customStyle="1" w:styleId="text-token-text-primary">
    <w:name w:val="text-token-text-primary"/>
    <w:basedOn w:val="DefaultParagraphFont"/>
    <w:rsid w:val="00E92FE3"/>
  </w:style>
  <w:style w:type="paragraph" w:styleId="NormalWeb">
    <w:name w:val="Normal (Web)"/>
    <w:basedOn w:val="Normal"/>
    <w:uiPriority w:val="99"/>
    <w:semiHidden/>
    <w:unhideWhenUsed/>
    <w:rsid w:val="00E92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E92FE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92F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2FE3"/>
  </w:style>
  <w:style w:type="paragraph" w:styleId="Footer">
    <w:name w:val="footer"/>
    <w:basedOn w:val="Normal"/>
    <w:link w:val="FooterChar"/>
    <w:uiPriority w:val="99"/>
    <w:unhideWhenUsed/>
    <w:rsid w:val="00E92F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2FE3"/>
  </w:style>
  <w:style w:type="character" w:customStyle="1" w:styleId="Heading4Char">
    <w:name w:val="Heading 4 Char"/>
    <w:basedOn w:val="DefaultParagraphFont"/>
    <w:link w:val="Heading4"/>
    <w:uiPriority w:val="9"/>
    <w:rsid w:val="0045236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817B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7BD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9746B9"/>
    <w:pPr>
      <w:ind w:left="720"/>
      <w:contextualSpacing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9539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95399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9539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95399"/>
    <w:rPr>
      <w:rFonts w:ascii="Arial" w:eastAsia="Times New Roman" w:hAnsi="Arial" w:cs="Arial"/>
      <w:vanish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2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89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6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8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9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2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9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5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3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2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4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2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2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9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6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8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7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21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2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8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56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3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2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3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0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5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5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3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36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2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3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7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0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2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0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6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3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0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7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1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1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7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4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71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79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69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532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816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258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912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118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95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5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61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587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081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57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709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0176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2637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1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29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2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4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8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9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6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1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8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8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7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7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7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0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3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05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7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0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7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3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7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59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6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2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5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1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4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9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77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3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3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2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2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8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6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8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5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6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2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8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4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6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1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8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7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2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92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Abbie Osman</dc:creator>
  <cp:keywords/>
  <dc:description/>
  <cp:lastModifiedBy>Abbie Osman</cp:lastModifiedBy>
  <cp:revision>2</cp:revision>
  <dcterms:created xsi:type="dcterms:W3CDTF">2026-03-28T17:12:00Z</dcterms:created>
  <dcterms:modified xsi:type="dcterms:W3CDTF">2026-03-28T17:12:00Z</dcterms:modified>
</cp:coreProperties>
</file>